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1" w:rsidRPr="00824BB1" w:rsidRDefault="00824BB1" w:rsidP="00824B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824BB1" w:rsidRDefault="00824BB1" w:rsidP="00824BB1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24BB1" w:rsidRPr="00E007E0" w:rsidRDefault="00824BB1" w:rsidP="00824BB1">
      <w:pPr>
        <w:jc w:val="center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 Т Ч Е Т</w:t>
      </w:r>
    </w:p>
    <w:p w:rsidR="00824BB1" w:rsidRPr="00E007E0" w:rsidRDefault="00824BB1" w:rsidP="00824BB1">
      <w:pPr>
        <w:jc w:val="center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за дейността по ЗДОИ на Административен съд </w:t>
      </w:r>
      <w:r>
        <w:rPr>
          <w:rFonts w:ascii="Arial" w:hAnsi="Arial" w:cs="Arial"/>
          <w:sz w:val="24"/>
          <w:szCs w:val="24"/>
        </w:rPr>
        <w:t>София-град</w:t>
      </w:r>
      <w:r w:rsidRPr="00E007E0">
        <w:rPr>
          <w:rFonts w:ascii="Arial" w:hAnsi="Arial" w:cs="Arial"/>
          <w:sz w:val="24"/>
          <w:szCs w:val="24"/>
        </w:rPr>
        <w:t xml:space="preserve"> за ……………. година</w:t>
      </w:r>
    </w:p>
    <w:p w:rsidR="00824BB1" w:rsidRPr="00E007E0" w:rsidRDefault="00824BB1" w:rsidP="00824BB1">
      <w:pPr>
        <w:rPr>
          <w:rFonts w:ascii="Arial" w:hAnsi="Arial" w:cs="Arial"/>
          <w:sz w:val="24"/>
          <w:szCs w:val="24"/>
        </w:rPr>
      </w:pPr>
    </w:p>
    <w:p w:rsidR="00824BB1" w:rsidRPr="00E007E0" w:rsidRDefault="00824BB1" w:rsidP="00824BB1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417"/>
        <w:gridCol w:w="1418"/>
        <w:gridCol w:w="1418"/>
        <w:gridCol w:w="2408"/>
      </w:tblGrid>
      <w:tr w:rsidR="00824BB1" w:rsidRPr="00E007E0" w:rsidTr="003E4919">
        <w:tc>
          <w:tcPr>
            <w:tcW w:w="9781" w:type="dxa"/>
            <w:gridSpan w:val="5"/>
            <w:shd w:val="clear" w:color="auto" w:fill="D9D9D9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Брой заявление за достъп до обществена информация</w:t>
            </w:r>
          </w:p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B1" w:rsidRPr="00E007E0" w:rsidTr="003E4919">
        <w:tc>
          <w:tcPr>
            <w:tcW w:w="3120" w:type="dxa"/>
            <w:vMerge w:val="restart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постъпили заявления</w:t>
            </w: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разрешен достъп</w:t>
            </w: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отказ за достъп</w:t>
            </w: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824BB1" w:rsidRPr="00E007E0" w:rsidTr="003E4919">
        <w:tc>
          <w:tcPr>
            <w:tcW w:w="3120" w:type="dxa"/>
            <w:vMerge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брой</w:t>
            </w: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брой</w:t>
            </w: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брой</w:t>
            </w: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нормативна уредба</w:t>
            </w:r>
          </w:p>
        </w:tc>
      </w:tr>
      <w:tr w:rsidR="00824BB1" w:rsidRPr="00E007E0" w:rsidTr="003E4919">
        <w:tc>
          <w:tcPr>
            <w:tcW w:w="3120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B1" w:rsidRPr="00E007E0" w:rsidTr="003E4919">
        <w:tc>
          <w:tcPr>
            <w:tcW w:w="3120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от журналисти</w:t>
            </w: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B1" w:rsidRPr="00E007E0" w:rsidTr="003E4919">
        <w:tc>
          <w:tcPr>
            <w:tcW w:w="3120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от юридически лица</w:t>
            </w: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B1" w:rsidRPr="00E007E0" w:rsidTr="003E4919">
        <w:tc>
          <w:tcPr>
            <w:tcW w:w="3120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B1" w:rsidRPr="00E007E0" w:rsidTr="003E4919">
        <w:tc>
          <w:tcPr>
            <w:tcW w:w="3120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1417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B1" w:rsidRPr="00E007E0" w:rsidTr="003E4919">
        <w:tc>
          <w:tcPr>
            <w:tcW w:w="3120" w:type="dxa"/>
            <w:shd w:val="clear" w:color="auto" w:fill="D9D9D9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t>общо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D9D9D9"/>
            <w:vAlign w:val="center"/>
          </w:tcPr>
          <w:p w:rsidR="00824BB1" w:rsidRPr="00E007E0" w:rsidRDefault="00824BB1" w:rsidP="003E4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7E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C612C1" w:rsidRDefault="00C612C1"/>
    <w:sectPr w:rsidR="00C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1"/>
    <w:rsid w:val="00824BB1"/>
    <w:rsid w:val="00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2016-10-17T11:33:00Z</dcterms:created>
  <dcterms:modified xsi:type="dcterms:W3CDTF">2016-10-17T11:34:00Z</dcterms:modified>
</cp:coreProperties>
</file>