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E" w:rsidRPr="008A4177" w:rsidRDefault="00262EBE" w:rsidP="00262EBE">
      <w:pPr>
        <w:pStyle w:val="4"/>
        <w:ind w:firstLine="709"/>
        <w:jc w:val="right"/>
        <w:rPr>
          <w:lang w:val="bg-BG"/>
        </w:rPr>
      </w:pPr>
      <w:r w:rsidRPr="008A4177">
        <w:rPr>
          <w:color w:val="auto"/>
          <w:lang w:val="bg-BG"/>
        </w:rPr>
        <w:t>Приложение</w:t>
      </w:r>
      <w:r w:rsidRPr="008A4177">
        <w:rPr>
          <w:lang w:val="bg-BG"/>
        </w:rPr>
        <w:t xml:space="preserve"> </w:t>
      </w:r>
      <w:r w:rsidRPr="008A4177">
        <w:rPr>
          <w:color w:val="auto"/>
          <w:lang w:val="bg-BG"/>
        </w:rPr>
        <w:t>№ 3</w:t>
      </w:r>
    </w:p>
    <w:p w:rsidR="00262EBE" w:rsidRPr="008A4177" w:rsidRDefault="00262EBE" w:rsidP="00262EB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bCs/>
          <w:lang w:val="bg-BG"/>
        </w:rPr>
      </w:pPr>
      <w:r w:rsidRPr="008A4177">
        <w:rPr>
          <w:rFonts w:ascii="Tahoma" w:hAnsi="Tahoma" w:cs="Tahoma"/>
          <w:b/>
          <w:bCs/>
          <w:lang w:val="bg-BG"/>
        </w:rPr>
        <w:t xml:space="preserve">УТВЪРЖДАВАМ:         </w:t>
      </w:r>
    </w:p>
    <w:p w:rsidR="00262EBE" w:rsidRPr="008A4177" w:rsidRDefault="00262EBE" w:rsidP="00262EB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bCs/>
          <w:lang w:val="bg-BG"/>
        </w:rPr>
      </w:pPr>
      <w:r w:rsidRPr="008A4177">
        <w:rPr>
          <w:rFonts w:ascii="Tahoma" w:hAnsi="Tahoma" w:cs="Tahoma"/>
          <w:b/>
          <w:bCs/>
          <w:lang w:val="bg-BG"/>
        </w:rPr>
        <w:t xml:space="preserve">ПРЕДСЕДАТЕЛ НА </w:t>
      </w:r>
      <w:r>
        <w:rPr>
          <w:rFonts w:ascii="Tahoma" w:hAnsi="Tahoma" w:cs="Tahoma"/>
          <w:b/>
          <w:bCs/>
          <w:lang w:val="bg-BG"/>
        </w:rPr>
        <w:t>Административен съд София-град</w:t>
      </w:r>
    </w:p>
    <w:p w:rsidR="00262EBE" w:rsidRPr="008A4177" w:rsidRDefault="00262EBE" w:rsidP="00262EB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bCs/>
          <w:lang w:val="bg-BG"/>
        </w:rPr>
      </w:pPr>
    </w:p>
    <w:p w:rsidR="00262EBE" w:rsidRPr="008A4177" w:rsidRDefault="00262EBE" w:rsidP="00262EBE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bCs/>
          <w:lang w:val="bg-BG"/>
        </w:rPr>
      </w:pPr>
      <w:r w:rsidRPr="008A4177">
        <w:rPr>
          <w:rFonts w:ascii="Tahoma" w:hAnsi="Tahoma" w:cs="Tahoma"/>
          <w:b/>
          <w:bCs/>
          <w:lang w:val="bg-BG"/>
        </w:rPr>
        <w:t>Дата:______________</w:t>
      </w: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  <w:r w:rsidRPr="008A4177">
        <w:rPr>
          <w:rFonts w:ascii="Tahoma" w:hAnsi="Tahoma" w:cs="Tahoma"/>
          <w:b/>
          <w:bCs/>
          <w:lang w:val="bg-BG"/>
        </w:rPr>
        <w:t>ПЛАН – ГРАФИК</w:t>
      </w: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  <w:r w:rsidRPr="008A4177">
        <w:rPr>
          <w:rFonts w:ascii="Tahoma" w:hAnsi="Tahoma" w:cs="Tahoma"/>
          <w:b/>
          <w:bCs/>
          <w:lang w:val="bg-BG"/>
        </w:rPr>
        <w:t>за провеждане на процедурите за възлагане на обществени поръчки през ............. година</w:t>
      </w: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260"/>
        <w:gridCol w:w="1440"/>
        <w:gridCol w:w="1260"/>
        <w:gridCol w:w="1440"/>
        <w:gridCol w:w="1260"/>
        <w:gridCol w:w="1440"/>
        <w:gridCol w:w="1058"/>
        <w:gridCol w:w="1276"/>
        <w:gridCol w:w="851"/>
      </w:tblGrid>
      <w:tr w:rsidR="00262EBE" w:rsidRPr="00291764" w:rsidTr="003E4919">
        <w:tc>
          <w:tcPr>
            <w:tcW w:w="4860" w:type="dxa"/>
            <w:gridSpan w:val="3"/>
            <w:vAlign w:val="center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Процедура по ЗОП</w:t>
            </w:r>
          </w:p>
        </w:tc>
        <w:tc>
          <w:tcPr>
            <w:tcW w:w="2700" w:type="dxa"/>
            <w:gridSpan w:val="2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Изготвяне на задание</w:t>
            </w:r>
          </w:p>
        </w:tc>
        <w:tc>
          <w:tcPr>
            <w:tcW w:w="2700" w:type="dxa"/>
            <w:gridSpan w:val="2"/>
            <w:vAlign w:val="center"/>
          </w:tcPr>
          <w:p w:rsidR="00262EBE" w:rsidRPr="008A4177" w:rsidRDefault="00262EBE" w:rsidP="003E4919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Подготовка на документацията и откриване на процедурата</w:t>
            </w:r>
          </w:p>
        </w:tc>
        <w:tc>
          <w:tcPr>
            <w:tcW w:w="2498" w:type="dxa"/>
            <w:gridSpan w:val="2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Сключване на договор</w:t>
            </w:r>
          </w:p>
        </w:tc>
        <w:tc>
          <w:tcPr>
            <w:tcW w:w="2127" w:type="dxa"/>
            <w:gridSpan w:val="2"/>
            <w:vAlign w:val="center"/>
          </w:tcPr>
          <w:p w:rsidR="00262EBE" w:rsidRPr="008A4177" w:rsidRDefault="00262EBE" w:rsidP="003E4919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Контрол по изпълнение на договора</w:t>
            </w:r>
          </w:p>
        </w:tc>
      </w:tr>
      <w:tr w:rsidR="00262EBE" w:rsidRPr="008A4177" w:rsidTr="003E4919">
        <w:tc>
          <w:tcPr>
            <w:tcW w:w="216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Обект на поръчката</w:t>
            </w:r>
          </w:p>
        </w:tc>
        <w:tc>
          <w:tcPr>
            <w:tcW w:w="1440" w:type="dxa"/>
            <w:vAlign w:val="center"/>
          </w:tcPr>
          <w:p w:rsidR="00262EBE" w:rsidRPr="008A4177" w:rsidRDefault="00262EBE" w:rsidP="003E4919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Вид на процедурата</w:t>
            </w:r>
          </w:p>
        </w:tc>
        <w:tc>
          <w:tcPr>
            <w:tcW w:w="126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Прогнозна стойност</w:t>
            </w:r>
          </w:p>
        </w:tc>
        <w:tc>
          <w:tcPr>
            <w:tcW w:w="144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Отговорник</w:t>
            </w:r>
          </w:p>
        </w:tc>
        <w:tc>
          <w:tcPr>
            <w:tcW w:w="126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Срок</w:t>
            </w:r>
          </w:p>
        </w:tc>
        <w:tc>
          <w:tcPr>
            <w:tcW w:w="144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Отговорник</w:t>
            </w:r>
          </w:p>
        </w:tc>
        <w:tc>
          <w:tcPr>
            <w:tcW w:w="126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Срок</w:t>
            </w:r>
          </w:p>
        </w:tc>
        <w:tc>
          <w:tcPr>
            <w:tcW w:w="1440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Отговорник</w:t>
            </w:r>
          </w:p>
        </w:tc>
        <w:tc>
          <w:tcPr>
            <w:tcW w:w="1058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Срок</w:t>
            </w:r>
          </w:p>
        </w:tc>
        <w:tc>
          <w:tcPr>
            <w:tcW w:w="1276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Отговорник</w:t>
            </w:r>
          </w:p>
        </w:tc>
        <w:tc>
          <w:tcPr>
            <w:tcW w:w="851" w:type="dxa"/>
            <w:vAlign w:val="center"/>
          </w:tcPr>
          <w:p w:rsidR="00262EBE" w:rsidRPr="008A4177" w:rsidRDefault="00262EBE" w:rsidP="003E4919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  <w:r w:rsidRPr="008A4177"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  <w:t>Срок</w:t>
            </w:r>
          </w:p>
        </w:tc>
      </w:tr>
      <w:tr w:rsidR="00262EBE" w:rsidRPr="008A4177" w:rsidTr="003E4919">
        <w:tc>
          <w:tcPr>
            <w:tcW w:w="21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</w:tr>
      <w:tr w:rsidR="00262EBE" w:rsidRPr="008A4177" w:rsidTr="003E4919">
        <w:tc>
          <w:tcPr>
            <w:tcW w:w="21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</w:tr>
      <w:tr w:rsidR="00262EBE" w:rsidRPr="008A4177" w:rsidTr="003E4919">
        <w:tc>
          <w:tcPr>
            <w:tcW w:w="21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</w:tr>
      <w:tr w:rsidR="00262EBE" w:rsidRPr="008A4177" w:rsidTr="003E4919">
        <w:tc>
          <w:tcPr>
            <w:tcW w:w="21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</w:tr>
      <w:tr w:rsidR="00262EBE" w:rsidRPr="008A4177" w:rsidTr="003E4919">
        <w:tc>
          <w:tcPr>
            <w:tcW w:w="21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</w:tcPr>
          <w:p w:rsidR="00262EBE" w:rsidRPr="008A4177" w:rsidRDefault="00262EBE" w:rsidP="003E4919">
            <w:pPr>
              <w:spacing w:before="120" w:after="120"/>
              <w:ind w:firstLine="709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bg-BG"/>
              </w:rPr>
            </w:pPr>
          </w:p>
        </w:tc>
      </w:tr>
    </w:tbl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bCs/>
          <w:lang w:val="bg-BG"/>
        </w:rPr>
      </w:pP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lang w:val="bg-BG"/>
        </w:rPr>
      </w:pPr>
    </w:p>
    <w:p w:rsidR="00262EBE" w:rsidRDefault="00262EBE" w:rsidP="00262EBE">
      <w:pPr>
        <w:ind w:firstLine="709"/>
        <w:jc w:val="both"/>
        <w:rPr>
          <w:rFonts w:ascii="Tahoma" w:hAnsi="Tahoma" w:cs="Tahoma"/>
          <w:b/>
          <w:lang w:val="bg-BG"/>
        </w:rPr>
      </w:pPr>
      <w:r w:rsidRPr="008A4177">
        <w:rPr>
          <w:rFonts w:ascii="Tahoma" w:hAnsi="Tahoma" w:cs="Tahoma"/>
          <w:b/>
          <w:lang w:val="bg-BG"/>
        </w:rPr>
        <w:t>Изготвил:</w:t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  <w:t>Съгласували:</w:t>
      </w: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lang w:val="bg-BG"/>
        </w:rPr>
      </w:pPr>
    </w:p>
    <w:p w:rsidR="00262EBE" w:rsidRDefault="00262EBE" w:rsidP="00262EBE">
      <w:pPr>
        <w:ind w:firstLine="709"/>
        <w:jc w:val="both"/>
        <w:rPr>
          <w:rFonts w:ascii="Tahoma" w:hAnsi="Tahoma" w:cs="Tahoma"/>
          <w:b/>
          <w:lang w:val="bg-BG"/>
        </w:rPr>
      </w:pPr>
      <w:r w:rsidRPr="008A4177">
        <w:rPr>
          <w:rFonts w:ascii="Tahoma" w:hAnsi="Tahoma" w:cs="Tahoma"/>
          <w:b/>
          <w:lang w:val="bg-BG"/>
        </w:rPr>
        <w:t>.........................</w:t>
      </w:r>
      <w:r w:rsidRPr="008A4177">
        <w:rPr>
          <w:rFonts w:ascii="Tahoma" w:hAnsi="Tahoma" w:cs="Tahoma"/>
          <w:b/>
          <w:lang w:val="bg-BG"/>
        </w:rPr>
        <w:tab/>
      </w:r>
      <w:r w:rsidRPr="008A4177"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 xml:space="preserve">   </w:t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  <w:t xml:space="preserve">                 .................        ………………………..</w:t>
      </w:r>
    </w:p>
    <w:p w:rsidR="00262EBE" w:rsidRPr="008A4177" w:rsidRDefault="00262EBE" w:rsidP="00262EBE">
      <w:pPr>
        <w:ind w:firstLine="709"/>
        <w:jc w:val="both"/>
        <w:rPr>
          <w:rFonts w:ascii="Tahoma" w:hAnsi="Tahoma" w:cs="Tahoma"/>
          <w:b/>
          <w:lang w:val="bg-BG"/>
        </w:rPr>
      </w:pPr>
    </w:p>
    <w:p w:rsidR="00C612C1" w:rsidRDefault="00262EBE" w:rsidP="00262EBE"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</w:r>
      <w:r>
        <w:rPr>
          <w:rFonts w:ascii="Tahoma" w:hAnsi="Tahoma" w:cs="Tahoma"/>
          <w:b/>
          <w:lang w:val="bg-BG"/>
        </w:rPr>
        <w:tab/>
        <w:t>.................        ………………………..</w:t>
      </w:r>
      <w:bookmarkStart w:id="0" w:name="_GoBack"/>
      <w:bookmarkEnd w:id="0"/>
    </w:p>
    <w:sectPr w:rsidR="00C612C1" w:rsidSect="00262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BE"/>
    <w:rsid w:val="00262EBE"/>
    <w:rsid w:val="00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62E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262EBE"/>
    <w:rPr>
      <w:rFonts w:ascii="Cambria" w:eastAsia="Times New Roman" w:hAnsi="Cambria" w:cs="Times New Roman"/>
      <w:b/>
      <w:bCs/>
      <w:i/>
      <w:iCs/>
      <w:color w:val="4F81B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62E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262EBE"/>
    <w:rPr>
      <w:rFonts w:ascii="Cambria" w:eastAsia="Times New Roman" w:hAnsi="Cambria" w:cs="Times New Roman"/>
      <w:b/>
      <w:bCs/>
      <w:i/>
      <w:i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2016-10-17T11:53:00Z</dcterms:created>
  <dcterms:modified xsi:type="dcterms:W3CDTF">2016-10-17T11:54:00Z</dcterms:modified>
</cp:coreProperties>
</file>